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CCCB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7A3CCCC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7A3CCCD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7A3CCCE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7A3CCCF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7A3CCD0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spacing w:before="245"/>
        <w:rPr>
          <w:b/>
          <w:bCs/>
          <w:color w:val="000000"/>
          <w:sz w:val="28"/>
          <w:szCs w:val="28"/>
        </w:rPr>
      </w:pPr>
    </w:p>
    <w:p w14:paraId="37A3CCD1" w14:textId="7000D3D7" w:rsidR="00F433F7" w:rsidRDefault="00062FF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-426"/>
        <w:rPr>
          <w:sz w:val="28"/>
          <w:szCs w:val="28"/>
        </w:rPr>
      </w:pPr>
      <w:r>
        <w:rPr>
          <w:sz w:val="28"/>
          <w:szCs w:val="28"/>
        </w:rPr>
        <w:t>Na Coca-Cola FEMSA,</w:t>
      </w:r>
      <w:r>
        <w:rPr>
          <w:b/>
          <w:bCs/>
          <w:sz w:val="28"/>
          <w:szCs w:val="28"/>
        </w:rPr>
        <w:t xml:space="preserve"> </w:t>
      </w:r>
      <w:r w:rsidR="00463F00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alorizamos </w:t>
      </w:r>
      <w:r w:rsidR="00463F00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ossas </w:t>
      </w:r>
      <w:r w:rsidR="00463F00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essoas</w:t>
      </w:r>
      <w:r>
        <w:rPr>
          <w:sz w:val="28"/>
          <w:szCs w:val="28"/>
        </w:rPr>
        <w:t xml:space="preserve"> e trabalhamos continuamente para promover</w:t>
      </w:r>
      <w:r>
        <w:rPr>
          <w:b/>
          <w:bCs/>
          <w:sz w:val="28"/>
          <w:szCs w:val="28"/>
        </w:rPr>
        <w:t xml:space="preserve"> inclusão, acessibilidade e igualdade de oportunidades</w:t>
      </w:r>
      <w:r>
        <w:rPr>
          <w:sz w:val="28"/>
          <w:szCs w:val="28"/>
        </w:rPr>
        <w:t xml:space="preserve"> em nossos processos, comunicações e iniciativas.</w:t>
      </w:r>
    </w:p>
    <w:p w14:paraId="37A3CCD2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spacing w:before="21"/>
        <w:ind w:left="-426"/>
        <w:rPr>
          <w:color w:val="000000"/>
          <w:sz w:val="28"/>
          <w:szCs w:val="28"/>
        </w:rPr>
      </w:pPr>
    </w:p>
    <w:p w14:paraId="37A3CCD3" w14:textId="71F8AD0E" w:rsidR="00F433F7" w:rsidRDefault="00463F00">
      <w:pPr>
        <w:spacing w:line="254" w:lineRule="auto"/>
        <w:ind w:left="-426" w:right="489"/>
        <w:jc w:val="both"/>
        <w:rPr>
          <w:sz w:val="28"/>
          <w:szCs w:val="28"/>
        </w:rPr>
      </w:pPr>
      <w:r>
        <w:rPr>
          <w:sz w:val="28"/>
          <w:szCs w:val="28"/>
        </w:rPr>
        <w:t>Há dois anos, a</w:t>
      </w:r>
      <w:r w:rsidR="00062FFE">
        <w:rPr>
          <w:sz w:val="28"/>
          <w:szCs w:val="28"/>
        </w:rPr>
        <w:t>tualizamos o formato da nossa</w:t>
      </w:r>
      <w:r w:rsidR="00062FFE">
        <w:rPr>
          <w:b/>
          <w:bCs/>
          <w:sz w:val="28"/>
          <w:szCs w:val="28"/>
        </w:rPr>
        <w:t xml:space="preserve"> assinatura de e-mail corporativo </w:t>
      </w:r>
      <w:r w:rsidR="00062FFE">
        <w:rPr>
          <w:sz w:val="28"/>
          <w:szCs w:val="28"/>
        </w:rPr>
        <w:t xml:space="preserve">para continuar seguindo o </w:t>
      </w:r>
      <w:r w:rsidR="00062FFE">
        <w:rPr>
          <w:b/>
          <w:bCs/>
          <w:sz w:val="28"/>
          <w:szCs w:val="28"/>
        </w:rPr>
        <w:t>Princípio KOF de Valorizar Nossas Pessoas</w:t>
      </w:r>
      <w:r w:rsidR="00062FFE">
        <w:rPr>
          <w:sz w:val="28"/>
          <w:szCs w:val="28"/>
        </w:rPr>
        <w:t xml:space="preserve">. A nova assinatura foi desenvolvida para ser mais acessível e reforça nosso compromisso com uma </w:t>
      </w:r>
      <w:r w:rsidR="00062FFE">
        <w:rPr>
          <w:b/>
          <w:bCs/>
          <w:sz w:val="28"/>
          <w:szCs w:val="28"/>
        </w:rPr>
        <w:t>comunicação clara e inclusiva</w:t>
      </w:r>
      <w:r w:rsidR="00062FFE">
        <w:rPr>
          <w:sz w:val="28"/>
          <w:szCs w:val="28"/>
        </w:rPr>
        <w:t>.</w:t>
      </w:r>
    </w:p>
    <w:p w14:paraId="37A3CCD4" w14:textId="77777777" w:rsidR="00F433F7" w:rsidRDefault="00F433F7">
      <w:pPr>
        <w:pBdr>
          <w:top w:val="nil"/>
          <w:left w:val="nil"/>
          <w:bottom w:val="nil"/>
          <w:right w:val="nil"/>
          <w:between w:val="nil"/>
        </w:pBdr>
        <w:spacing w:before="21"/>
        <w:ind w:left="-426"/>
        <w:rPr>
          <w:color w:val="000000"/>
          <w:sz w:val="28"/>
          <w:szCs w:val="28"/>
        </w:rPr>
      </w:pPr>
    </w:p>
    <w:p w14:paraId="2E185C85" w14:textId="77777777" w:rsidR="00414290" w:rsidRDefault="00C15C9B" w:rsidP="00414290">
      <w:pPr>
        <w:spacing w:line="254" w:lineRule="auto"/>
        <w:ind w:left="-426" w:right="30"/>
        <w:rPr>
          <w:sz w:val="28"/>
          <w:szCs w:val="28"/>
        </w:rPr>
      </w:pPr>
      <w:r>
        <w:rPr>
          <w:sz w:val="28"/>
          <w:szCs w:val="28"/>
        </w:rPr>
        <w:t>Agora, atualizamos novamente, em um momento especial</w:t>
      </w:r>
      <w:r w:rsidR="00062FFE">
        <w:rPr>
          <w:sz w:val="28"/>
          <w:szCs w:val="28"/>
        </w:rPr>
        <w:t xml:space="preserve">: </w:t>
      </w:r>
      <w:r w:rsidR="00062FFE">
        <w:rPr>
          <w:b/>
          <w:bCs/>
          <w:sz w:val="28"/>
          <w:szCs w:val="28"/>
        </w:rPr>
        <w:t>a Coca-Cola FEMSA Brasil</w:t>
      </w:r>
      <w:r w:rsidR="00062FFE">
        <w:rPr>
          <w:sz w:val="28"/>
          <w:szCs w:val="28"/>
        </w:rPr>
        <w:t xml:space="preserve"> conquistou, </w:t>
      </w:r>
      <w:r w:rsidR="00062FFE">
        <w:rPr>
          <w:b/>
          <w:bCs/>
          <w:sz w:val="28"/>
          <w:szCs w:val="28"/>
        </w:rPr>
        <w:t>pela primeira vez</w:t>
      </w:r>
      <w:r w:rsidR="00062FFE">
        <w:rPr>
          <w:sz w:val="28"/>
          <w:szCs w:val="28"/>
        </w:rPr>
        <w:t xml:space="preserve">, o reconhecimento </w:t>
      </w:r>
      <w:sdt>
        <w:sdtPr>
          <w:tag w:val="goog_rdk_0"/>
          <w:id w:val="2142034190"/>
        </w:sdtPr>
        <w:sdtContent>
          <w:r w:rsidR="00062FFE">
            <w:rPr>
              <w:rFonts w:ascii="Arial Unicode MS" w:eastAsia="Arial Unicode MS" w:hAnsi="Arial Unicode MS" w:cs="Arial Unicode MS"/>
              <w:b/>
              <w:bCs/>
              <w:sz w:val="28"/>
              <w:szCs w:val="28"/>
            </w:rPr>
            <w:t xml:space="preserve">Top </w:t>
          </w:r>
          <w:proofErr w:type="spellStart"/>
          <w:r w:rsidR="00062FFE">
            <w:rPr>
              <w:rFonts w:ascii="Arial Unicode MS" w:eastAsia="Arial Unicode MS" w:hAnsi="Arial Unicode MS" w:cs="Arial Unicode MS"/>
              <w:b/>
              <w:bCs/>
              <w:sz w:val="28"/>
              <w:szCs w:val="28"/>
            </w:rPr>
            <w:t>Employer</w:t>
          </w:r>
          <w:proofErr w:type="spellEnd"/>
          <w:r w:rsidR="00062FFE">
            <w:rPr>
              <w:rFonts w:ascii="Arial Unicode MS" w:eastAsia="Arial Unicode MS" w:hAnsi="Arial Unicode MS" w:cs="Arial Unicode MS"/>
              <w:b/>
              <w:bCs/>
              <w:sz w:val="28"/>
              <w:szCs w:val="28"/>
            </w:rPr>
            <w:t>™ Brasil 2026</w:t>
          </w:r>
        </w:sdtContent>
      </w:sdt>
      <w:r w:rsidR="00062FFE">
        <w:rPr>
          <w:sz w:val="28"/>
          <w:szCs w:val="28"/>
        </w:rPr>
        <w:t xml:space="preserve">, um selo que reconhece as melhores práticas de gestão de pessoas e reforça nossa cultura centrada em </w:t>
      </w:r>
      <w:r w:rsidR="00062FFE">
        <w:rPr>
          <w:b/>
          <w:bCs/>
          <w:sz w:val="28"/>
          <w:szCs w:val="28"/>
        </w:rPr>
        <w:t>quem faz a empresa acontecer</w:t>
      </w:r>
      <w:r w:rsidR="00062F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38CC1A8" w14:textId="77777777" w:rsidR="00414290" w:rsidRDefault="00414290" w:rsidP="00414290">
      <w:pPr>
        <w:spacing w:line="254" w:lineRule="auto"/>
        <w:ind w:left="-426" w:right="30"/>
        <w:rPr>
          <w:sz w:val="28"/>
          <w:szCs w:val="28"/>
        </w:rPr>
      </w:pPr>
    </w:p>
    <w:p w14:paraId="37A3CCD8" w14:textId="6D22253D" w:rsidR="00F433F7" w:rsidRDefault="00062FFE" w:rsidP="00414290">
      <w:pPr>
        <w:spacing w:line="254" w:lineRule="auto"/>
        <w:ind w:left="-426" w:right="30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414290" w:rsidRPr="00414290">
        <w:rPr>
          <w:b/>
          <w:bCs/>
          <w:sz w:val="28"/>
          <w:szCs w:val="28"/>
        </w:rPr>
        <w:t xml:space="preserve">novo </w:t>
      </w:r>
      <w:r>
        <w:rPr>
          <w:b/>
          <w:bCs/>
          <w:sz w:val="28"/>
          <w:szCs w:val="28"/>
        </w:rPr>
        <w:t xml:space="preserve">modelo </w:t>
      </w:r>
      <w:r>
        <w:rPr>
          <w:sz w:val="28"/>
          <w:szCs w:val="28"/>
        </w:rPr>
        <w:t xml:space="preserve">está abaixo. Complete com seus dados, copie e cole diretamente no </w:t>
      </w:r>
      <w:r>
        <w:rPr>
          <w:b/>
          <w:bCs/>
          <w:sz w:val="28"/>
          <w:szCs w:val="28"/>
        </w:rPr>
        <w:t>Outlook</w:t>
      </w:r>
      <w:r>
        <w:rPr>
          <w:sz w:val="28"/>
          <w:szCs w:val="28"/>
        </w:rPr>
        <w:t xml:space="preserve">. </w:t>
      </w:r>
    </w:p>
    <w:p w14:paraId="6D18B2AF" w14:textId="77777777" w:rsidR="00CD09A3" w:rsidRDefault="00CD09A3" w:rsidP="00414290">
      <w:pPr>
        <w:spacing w:line="254" w:lineRule="auto"/>
        <w:ind w:left="-426" w:right="30"/>
        <w:rPr>
          <w:sz w:val="28"/>
          <w:szCs w:val="28"/>
        </w:rPr>
      </w:pPr>
    </w:p>
    <w:p w14:paraId="26853C77" w14:textId="77777777" w:rsidR="00CD09A3" w:rsidRDefault="00CD09A3" w:rsidP="00414290">
      <w:pPr>
        <w:spacing w:line="254" w:lineRule="auto"/>
        <w:ind w:left="-426" w:right="30"/>
        <w:rPr>
          <w:sz w:val="28"/>
          <w:szCs w:val="28"/>
        </w:rPr>
      </w:pPr>
    </w:p>
    <w:p w14:paraId="37A3CCDA" w14:textId="77777777" w:rsidR="00F433F7" w:rsidRDefault="00062FFE">
      <w:pPr>
        <w:ind w:left="-426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Formato:</w:t>
      </w:r>
    </w:p>
    <w:p w14:paraId="37A3CCDB" w14:textId="77777777" w:rsidR="00F433F7" w:rsidRDefault="00062FFE">
      <w:pPr>
        <w:ind w:left="-426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</w:t>
      </w:r>
    </w:p>
    <w:p w14:paraId="37A3CCDC" w14:textId="472CD196" w:rsidR="00F433F7" w:rsidRDefault="00586655">
      <w:pPr>
        <w:spacing w:before="49"/>
        <w:ind w:left="-426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jj5lpvevkxrg" w:colFirst="0" w:colLast="0"/>
      <w:bookmarkStart w:id="1" w:name="_Hlk220332091"/>
      <w:bookmarkEnd w:id="0"/>
      <w:r>
        <w:rPr>
          <w:rFonts w:ascii="Arial" w:eastAsia="Arial" w:hAnsi="Arial" w:cs="Arial"/>
          <w:b/>
          <w:bCs/>
          <w:sz w:val="24"/>
          <w:szCs w:val="24"/>
        </w:rPr>
        <w:t>Nome e Sobrenome</w:t>
      </w:r>
    </w:p>
    <w:p w14:paraId="37A3CCDD" w14:textId="55EE3CB3" w:rsidR="00F433F7" w:rsidRDefault="00586655">
      <w:pPr>
        <w:spacing w:before="39"/>
        <w:ind w:left="-4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Cargo</w:t>
      </w:r>
    </w:p>
    <w:p w14:paraId="37A3CCDE" w14:textId="041F0915" w:rsidR="00F433F7" w:rsidRDefault="00586655">
      <w:pPr>
        <w:spacing w:before="40" w:line="273" w:lineRule="auto"/>
        <w:ind w:left="-426" w:right="6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Endereço completo da Unidade Operativa. </w:t>
      </w:r>
    </w:p>
    <w:p w14:paraId="37A3CCDF" w14:textId="5C54286A" w:rsidR="00F433F7" w:rsidRDefault="00F433F7">
      <w:pPr>
        <w:spacing w:before="40" w:line="273" w:lineRule="auto"/>
        <w:ind w:left="-426" w:right="693"/>
      </w:pPr>
      <w:hyperlink r:id="rId10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www.coca-colafemsa.com</w:t>
        </w:r>
      </w:hyperlink>
    </w:p>
    <w:p w14:paraId="3E0299A8" w14:textId="54F58C19" w:rsidR="00A86E0D" w:rsidRDefault="00C36A83">
      <w:pPr>
        <w:spacing w:before="40" w:line="273" w:lineRule="auto"/>
        <w:ind w:left="-426" w:right="69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F13AFA" wp14:editId="0041A80B">
            <wp:simplePos x="0" y="0"/>
            <wp:positionH relativeFrom="column">
              <wp:posOffset>-63500</wp:posOffset>
            </wp:positionH>
            <wp:positionV relativeFrom="paragraph">
              <wp:posOffset>55245</wp:posOffset>
            </wp:positionV>
            <wp:extent cx="1022350" cy="633730"/>
            <wp:effectExtent l="0" t="0" r="6350" b="0"/>
            <wp:wrapNone/>
            <wp:docPr id="1655389734" name="image1.png" descr="Logotipo, nome da empresa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89734" name="image1.png" descr="Logotipo, nome da empresa&#10;&#10;O conteúdo gerado por IA pode estar incorreto."/>
                    <pic:cNvPicPr/>
                  </pic:nvPicPr>
                  <pic:blipFill>
                    <a:blip r:embed="rId11"/>
                    <a:srcRect l="10253" t="20452" r="9906" b="30031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633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F61D692" wp14:editId="58B704D8">
            <wp:simplePos x="0" y="0"/>
            <wp:positionH relativeFrom="column">
              <wp:posOffset>1003300</wp:posOffset>
            </wp:positionH>
            <wp:positionV relativeFrom="paragraph">
              <wp:posOffset>140335</wp:posOffset>
            </wp:positionV>
            <wp:extent cx="1022985" cy="469265"/>
            <wp:effectExtent l="0" t="0" r="5715" b="6985"/>
            <wp:wrapNone/>
            <wp:docPr id="1575999151" name="image2.gif" descr="Placa vermelha com letras brancas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99151" name="image2.gif" descr="Placa vermelha com letras brancas&#10;&#10;O conteúdo gerado por IA pode estar incorreto.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469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bookmarkEnd w:id="1"/>
    <w:p w14:paraId="5D775BFA" w14:textId="51842CBF" w:rsidR="00A86E0D" w:rsidRDefault="00A86E0D">
      <w:pPr>
        <w:spacing w:before="40" w:line="273" w:lineRule="auto"/>
        <w:ind w:left="-426" w:right="693"/>
        <w:rPr>
          <w:rFonts w:ascii="Arial" w:eastAsia="Arial" w:hAnsi="Arial" w:cs="Arial"/>
          <w:sz w:val="24"/>
          <w:szCs w:val="24"/>
        </w:rPr>
      </w:pPr>
    </w:p>
    <w:sectPr w:rsidR="00A86E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20" w:right="840" w:bottom="0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E722" w14:textId="77777777" w:rsidR="003767C3" w:rsidRDefault="003767C3">
      <w:r>
        <w:separator/>
      </w:r>
    </w:p>
  </w:endnote>
  <w:endnote w:type="continuationSeparator" w:id="0">
    <w:p w14:paraId="094BCD94" w14:textId="77777777" w:rsidR="003767C3" w:rsidRDefault="0037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D669C237-4F28-4808-982C-1A33A0605465}"/>
    <w:embedBold r:id="rId2" w:fontKey="{DBE017A3-381B-419F-A925-2E156745E6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7E9ECB-13AD-49A8-82F8-7B56C51A8E37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41C057E-E82A-4F1A-A23F-C07B13D686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CD942F8-9607-4A4B-BD34-82627BD736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F40B" w14:textId="77777777" w:rsidR="00062FFE" w:rsidRDefault="00062F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CCE6" w14:textId="0BD1C5F1" w:rsidR="00F433F7" w:rsidRDefault="00F433F7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10275" w:type="dxa"/>
      <w:tblInd w:w="-115" w:type="dxa"/>
      <w:tblLayout w:type="fixed"/>
      <w:tblLook w:val="0600" w:firstRow="0" w:lastRow="0" w:firstColumn="0" w:lastColumn="0" w:noHBand="1" w:noVBand="1"/>
    </w:tblPr>
    <w:tblGrid>
      <w:gridCol w:w="3425"/>
      <w:gridCol w:w="3425"/>
      <w:gridCol w:w="3425"/>
    </w:tblGrid>
    <w:tr w:rsidR="00F433F7" w14:paraId="37A3CCEA" w14:textId="77777777">
      <w:trPr>
        <w:trHeight w:val="300"/>
      </w:trPr>
      <w:tc>
        <w:tcPr>
          <w:tcW w:w="3425" w:type="dxa"/>
        </w:tcPr>
        <w:p w14:paraId="37A3CCE7" w14:textId="77777777" w:rsidR="00F433F7" w:rsidRDefault="00F433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25" w:type="dxa"/>
        </w:tcPr>
        <w:p w14:paraId="37A3CCE8" w14:textId="77777777" w:rsidR="00F433F7" w:rsidRDefault="00F433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25" w:type="dxa"/>
        </w:tcPr>
        <w:p w14:paraId="37A3CCE9" w14:textId="77777777" w:rsidR="00F433F7" w:rsidRDefault="00F433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37A3CCEB" w14:textId="77777777" w:rsidR="00F433F7" w:rsidRDefault="00F433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CDD3" w14:textId="77777777" w:rsidR="00062FFE" w:rsidRDefault="00062F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982D" w14:textId="77777777" w:rsidR="003767C3" w:rsidRDefault="003767C3">
      <w:r>
        <w:separator/>
      </w:r>
    </w:p>
  </w:footnote>
  <w:footnote w:type="continuationSeparator" w:id="0">
    <w:p w14:paraId="0C969FB7" w14:textId="77777777" w:rsidR="003767C3" w:rsidRDefault="0037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B399" w14:textId="77777777" w:rsidR="00062FFE" w:rsidRDefault="00062F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CCE0" w14:textId="77777777" w:rsidR="00F433F7" w:rsidRDefault="00062FFE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7A3CCEC" wp14:editId="37A3CCED">
          <wp:simplePos x="0" y="0"/>
          <wp:positionH relativeFrom="column">
            <wp:posOffset>-733424</wp:posOffset>
          </wp:positionH>
          <wp:positionV relativeFrom="paragraph">
            <wp:posOffset>-457199</wp:posOffset>
          </wp:positionV>
          <wp:extent cx="7787640" cy="10076964"/>
          <wp:effectExtent l="0" t="0" r="0" b="0"/>
          <wp:wrapNone/>
          <wp:docPr id="16553897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7640" cy="100769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1"/>
      <w:tblW w:w="10275" w:type="dxa"/>
      <w:tblInd w:w="-115" w:type="dxa"/>
      <w:tblLayout w:type="fixed"/>
      <w:tblLook w:val="0600" w:firstRow="0" w:lastRow="0" w:firstColumn="0" w:lastColumn="0" w:noHBand="1" w:noVBand="1"/>
    </w:tblPr>
    <w:tblGrid>
      <w:gridCol w:w="3425"/>
      <w:gridCol w:w="3425"/>
      <w:gridCol w:w="3425"/>
    </w:tblGrid>
    <w:tr w:rsidR="00F433F7" w14:paraId="37A3CCE4" w14:textId="77777777">
      <w:trPr>
        <w:trHeight w:val="300"/>
      </w:trPr>
      <w:tc>
        <w:tcPr>
          <w:tcW w:w="3425" w:type="dxa"/>
        </w:tcPr>
        <w:p w14:paraId="37A3CCE1" w14:textId="77777777" w:rsidR="00F433F7" w:rsidRDefault="00F433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25" w:type="dxa"/>
        </w:tcPr>
        <w:p w14:paraId="37A3CCE2" w14:textId="77777777" w:rsidR="00F433F7" w:rsidRDefault="00F433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25" w:type="dxa"/>
        </w:tcPr>
        <w:p w14:paraId="37A3CCE3" w14:textId="77777777" w:rsidR="00F433F7" w:rsidRDefault="00F433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37A3CCE5" w14:textId="42235FF8" w:rsidR="00F433F7" w:rsidRDefault="00062F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37A3CCF0" wp14:editId="622584D5">
          <wp:simplePos x="0" y="0"/>
          <wp:positionH relativeFrom="column">
            <wp:posOffset>3435350</wp:posOffset>
          </wp:positionH>
          <wp:positionV relativeFrom="paragraph">
            <wp:posOffset>-2329815</wp:posOffset>
          </wp:positionV>
          <wp:extent cx="1100661" cy="505949"/>
          <wp:effectExtent l="0" t="0" r="0" b="0"/>
          <wp:wrapNone/>
          <wp:docPr id="1655389735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0661" cy="5059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7C6A" w14:textId="77777777" w:rsidR="00062FFE" w:rsidRDefault="00062FF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F7"/>
    <w:rsid w:val="00043DEF"/>
    <w:rsid w:val="00062FFE"/>
    <w:rsid w:val="00081E29"/>
    <w:rsid w:val="000B1FE8"/>
    <w:rsid w:val="00124B55"/>
    <w:rsid w:val="00224337"/>
    <w:rsid w:val="00242221"/>
    <w:rsid w:val="002947D4"/>
    <w:rsid w:val="003767C3"/>
    <w:rsid w:val="0040166B"/>
    <w:rsid w:val="00410383"/>
    <w:rsid w:val="00414290"/>
    <w:rsid w:val="00463F00"/>
    <w:rsid w:val="004D1BC9"/>
    <w:rsid w:val="00506AB0"/>
    <w:rsid w:val="0053448D"/>
    <w:rsid w:val="005569B9"/>
    <w:rsid w:val="00586655"/>
    <w:rsid w:val="005937F6"/>
    <w:rsid w:val="006C2A44"/>
    <w:rsid w:val="006C6AAA"/>
    <w:rsid w:val="0071016C"/>
    <w:rsid w:val="00773004"/>
    <w:rsid w:val="00773243"/>
    <w:rsid w:val="007838A1"/>
    <w:rsid w:val="007B5187"/>
    <w:rsid w:val="00827A20"/>
    <w:rsid w:val="00860C79"/>
    <w:rsid w:val="00861C5A"/>
    <w:rsid w:val="00886698"/>
    <w:rsid w:val="009A602D"/>
    <w:rsid w:val="009A638E"/>
    <w:rsid w:val="009C0558"/>
    <w:rsid w:val="00A86E0D"/>
    <w:rsid w:val="00B42E1C"/>
    <w:rsid w:val="00B63A60"/>
    <w:rsid w:val="00BC3DC8"/>
    <w:rsid w:val="00C04E9B"/>
    <w:rsid w:val="00C15C9B"/>
    <w:rsid w:val="00C36A83"/>
    <w:rsid w:val="00CD09A3"/>
    <w:rsid w:val="00CF0668"/>
    <w:rsid w:val="00D0197F"/>
    <w:rsid w:val="00DD3638"/>
    <w:rsid w:val="00DD723F"/>
    <w:rsid w:val="00E52314"/>
    <w:rsid w:val="00F23EDE"/>
    <w:rsid w:val="00F40D1D"/>
    <w:rsid w:val="00F433F7"/>
    <w:rsid w:val="00FB5965"/>
    <w:rsid w:val="00FE184F"/>
    <w:rsid w:val="4982A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3CCCB"/>
  <w15:docId w15:val="{3DDCFF16-A9B2-47B9-8291-38A2B940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913" w:lineRule="auto"/>
      <w:ind w:left="101"/>
    </w:pPr>
    <w:rPr>
      <w:b/>
      <w:bCs/>
      <w:sz w:val="83"/>
      <w:szCs w:val="83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E52C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52C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2C1A"/>
    <w:rPr>
      <w:rFonts w:ascii="Trebuchet MS" w:eastAsia="Trebuchet MS" w:hAnsi="Trebuchet MS" w:cs="Trebuchet MS"/>
      <w:sz w:val="20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E52C1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2C1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character" w:styleId="HiperlinkVisitado">
    <w:name w:val="FollowedHyperlink"/>
    <w:basedOn w:val="Fontepargpadro"/>
    <w:uiPriority w:val="99"/>
    <w:semiHidden/>
    <w:unhideWhenUsed/>
    <w:rsid w:val="00A83658"/>
    <w:rPr>
      <w:color w:val="800080" w:themeColor="followedHyperlink"/>
      <w:u w:val="single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24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gi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coca-colafemsa.com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b148d-99d5-46bb-a2d0-37fc8aa08e71">
      <Terms xmlns="http://schemas.microsoft.com/office/infopath/2007/PartnerControls"/>
    </lcf76f155ced4ddcb4097134ff3c332f>
    <TaxCatchAll xmlns="42a58bdc-5dbf-4af1-8b7c-86c52a97b6a4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4xoWQt1BxiPPGz8QuyuLS5lWQ==">CgMxLjAaHQoBMBIYChYIB0ISEhBBcmlhbCBVbmljb2RlIE1TMg5oLmpqNWxwdmV2a3hyZzgAaiYKFHN1Z2dlc3QubWJuc254eWdjcjV5Eg5UYXVhbiBTYW50aWFnb2omChRzdWdnZXN0LmVlc2drNG9hOGV0MhIOVGF1YW4gU2FudGlhZ29qJgoUc3VnZ2VzdC56Y2xoZmNpN3phdmwSDlRhdWFuIFNhbnRpYWdvaiYKFHN1Z2dlc3QuZWs4ZTZnNnZraWprEg5UYXVhbiBTYW50aWFnb2olChNzdWdnZXN0LmVtMGM3N3lwOGprEg5UYXVhbiBTYW50aWFnb2omChRzdWdnZXN0LnJxcGduczVieWpxZxIOVGF1YW4gU2FudGlhZ29yITE0OUxZWXNXVnlha09PTmQ4aVVwYTVNTnJ2QllIUnpLV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8A72C832C9D43AE78565329962E6E" ma:contentTypeVersion="16" ma:contentTypeDescription="Create a new document." ma:contentTypeScope="" ma:versionID="eca5443634019ccb83d8c232abf5f1f5">
  <xsd:schema xmlns:xsd="http://www.w3.org/2001/XMLSchema" xmlns:xs="http://www.w3.org/2001/XMLSchema" xmlns:p="http://schemas.microsoft.com/office/2006/metadata/properties" xmlns:ns2="a1fb148d-99d5-46bb-a2d0-37fc8aa08e71" xmlns:ns3="42a58bdc-5dbf-4af1-8b7c-86c52a97b6a4" targetNamespace="http://schemas.microsoft.com/office/2006/metadata/properties" ma:root="true" ma:fieldsID="8f829cd88f4fc252b05c0e9edebb7c4c" ns2:_="" ns3:_="">
    <xsd:import namespace="a1fb148d-99d5-46bb-a2d0-37fc8aa08e71"/>
    <xsd:import namespace="42a58bdc-5dbf-4af1-8b7c-86c52a97b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b148d-99d5-46bb-a2d0-37fc8aa08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463d20-a491-4754-b196-c5db4d28d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8bdc-5dbf-4af1-8b7c-86c52a97b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b60e1c-043d-441b-9fd2-df31055edaf9}" ma:internalName="TaxCatchAll" ma:showField="CatchAllData" ma:web="42a58bdc-5dbf-4af1-8b7c-86c52a97b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8A403-8CFC-4CD5-9AB2-72019652E7E0}">
  <ds:schemaRefs>
    <ds:schemaRef ds:uri="http://schemas.microsoft.com/office/2006/metadata/properties"/>
    <ds:schemaRef ds:uri="http://schemas.microsoft.com/office/infopath/2007/PartnerControls"/>
    <ds:schemaRef ds:uri="a1fb148d-99d5-46bb-a2d0-37fc8aa08e71"/>
    <ds:schemaRef ds:uri="42a58bdc-5dbf-4af1-8b7c-86c52a97b6a4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F0C2759-EA8F-431A-AB1A-0CA9CD35F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b148d-99d5-46bb-a2d0-37fc8aa08e71"/>
    <ds:schemaRef ds:uri="42a58bdc-5dbf-4af1-8b7c-86c52a97b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082FD-3971-43EA-90A4-8CA9031CE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CocaCola - KOF FEMSA</Company>
  <LinksUpToDate>false</LinksUpToDate>
  <CharactersWithSpaces>928</CharactersWithSpaces>
  <SharedDoc>false</SharedDoc>
  <HLinks>
    <vt:vector size="6" baseType="variant">
      <vt:variant>
        <vt:i4>7340085</vt:i4>
      </vt:variant>
      <vt:variant>
        <vt:i4>0</vt:i4>
      </vt:variant>
      <vt:variant>
        <vt:i4>0</vt:i4>
      </vt:variant>
      <vt:variant>
        <vt:i4>5</vt:i4>
      </vt:variant>
      <vt:variant>
        <vt:lpwstr>http://www.coca-colafemsa.com/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Strianese</dc:creator>
  <cp:keywords/>
  <cp:lastModifiedBy>Amaral Buzo, Nagela</cp:lastModifiedBy>
  <cp:revision>3</cp:revision>
  <dcterms:created xsi:type="dcterms:W3CDTF">2026-01-26T18:10:00Z</dcterms:created>
  <dcterms:modified xsi:type="dcterms:W3CDTF">2026-01-26T18:25:00Z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Canva</vt:lpwstr>
  </property>
  <property fmtid="{D5CDD505-2E9C-101B-9397-08002B2CF9AE}" pid="4" name="LastSaved">
    <vt:filetime>2024-05-30T00:00:00Z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0x010100E378A72C832C9D43AE78565329962E6E</vt:lpwstr>
  </property>
  <property fmtid="{D5CDD505-2E9C-101B-9397-08002B2CF9AE}" pid="7" name="docLang">
    <vt:lpwstr>pt</vt:lpwstr>
  </property>
  <property fmtid="{D5CDD505-2E9C-101B-9397-08002B2CF9AE}" pid="8" name="MediaServiceImageTags">
    <vt:lpwstr/>
  </property>
</Properties>
</file>